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8FF1" w14:textId="77777777" w:rsidR="00A64733" w:rsidRPr="00CE0236" w:rsidRDefault="00A64733" w:rsidP="00A64733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MUNICIPALITÉ DE MONTEBELLO</w:t>
      </w:r>
    </w:p>
    <w:p w14:paraId="6594C1A0" w14:textId="77777777" w:rsidR="00A64733" w:rsidRPr="00CE0236" w:rsidRDefault="00A64733" w:rsidP="00A64733">
      <w:pPr>
        <w:spacing w:after="0" w:line="240" w:lineRule="auto"/>
        <w:ind w:right="-241"/>
        <w:jc w:val="both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SÉANCE ORDINAIRE DU 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20 JUIN</w:t>
      </w: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 2023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 À 19H00</w:t>
      </w:r>
    </w:p>
    <w:p w14:paraId="16D5165B" w14:textId="77777777" w:rsidR="00A64733" w:rsidRPr="00CE0236" w:rsidRDefault="00A64733" w:rsidP="00A64733">
      <w:pPr>
        <w:spacing w:after="0" w:line="240" w:lineRule="auto"/>
        <w:ind w:right="-241"/>
        <w:jc w:val="both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CE0236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ORDRE DU JOUR</w:t>
      </w:r>
    </w:p>
    <w:p w14:paraId="07C764DF" w14:textId="77777777" w:rsidR="00A64733" w:rsidRPr="00886311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07758141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E14F7E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1. </w:t>
      </w:r>
      <w:r w:rsidRPr="00E14F7E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Ouverture de la séance</w:t>
      </w:r>
    </w:p>
    <w:p w14:paraId="41EC3D9B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1F04367B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2.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Adoption de l’ordre du jour</w:t>
      </w:r>
    </w:p>
    <w:p w14:paraId="7FAAD7FC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582CCD71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3.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Suivi(s) de la dernière séance du Conseil</w:t>
      </w:r>
    </w:p>
    <w:p w14:paraId="49D23B4C" w14:textId="77777777" w:rsidR="00A64733" w:rsidRPr="008913BD" w:rsidRDefault="00A64733" w:rsidP="00A64733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Aucun sujet n’est actuellement inscrit à l’ordre du jour pour la section</w:t>
      </w:r>
    </w:p>
    <w:p w14:paraId="2139A4E2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3B773683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4.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Parole à la mairesse et correspondance</w:t>
      </w:r>
    </w:p>
    <w:p w14:paraId="67731335" w14:textId="77777777" w:rsidR="00A64733" w:rsidRDefault="00A64733" w:rsidP="00A64733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4.1 Parole à la mairesse</w:t>
      </w:r>
    </w:p>
    <w:p w14:paraId="44B4CD5E" w14:textId="77777777" w:rsidR="00A64733" w:rsidRDefault="00A64733" w:rsidP="00A64733">
      <w:pPr>
        <w:spacing w:after="0" w:line="240" w:lineRule="auto"/>
        <w:ind w:right="-241" w:firstLine="709"/>
        <w:rPr>
          <w:rFonts w:ascii="Times New Roman" w:hAnsi="Times New Roman"/>
          <w:bCs/>
          <w:sz w:val="24"/>
          <w:szCs w:val="24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4.2 </w:t>
      </w:r>
      <w:r w:rsidRPr="008913BD">
        <w:rPr>
          <w:rFonts w:ascii="Times New Roman" w:hAnsi="Times New Roman"/>
          <w:bCs/>
          <w:sz w:val="24"/>
          <w:szCs w:val="24"/>
        </w:rPr>
        <w:t>Correspondance</w:t>
      </w:r>
    </w:p>
    <w:p w14:paraId="67376550" w14:textId="77777777" w:rsidR="00A64733" w:rsidRPr="008913BD" w:rsidRDefault="00A64733" w:rsidP="00A64733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Aucun sujet n’est actuellement inscrit à l’ordre du jour pour la section</w:t>
      </w:r>
    </w:p>
    <w:p w14:paraId="5336A9EB" w14:textId="77777777" w:rsidR="00A64733" w:rsidRPr="00EA0929" w:rsidRDefault="00A64733" w:rsidP="00A64733">
      <w:pPr>
        <w:spacing w:after="0" w:line="240" w:lineRule="auto"/>
        <w:ind w:right="-241" w:firstLine="709"/>
        <w:rPr>
          <w:rFonts w:ascii="Times New Roman" w:hAnsi="Times New Roman"/>
          <w:bCs/>
          <w:sz w:val="24"/>
          <w:szCs w:val="24"/>
          <w:lang w:val="fr-CA"/>
        </w:rPr>
      </w:pPr>
    </w:p>
    <w:p w14:paraId="73217FE0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5.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Période de questions des citoyens</w:t>
      </w:r>
    </w:p>
    <w:p w14:paraId="6733969B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4125973E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6.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Greffe et affaires juridiques</w:t>
      </w:r>
    </w:p>
    <w:p w14:paraId="5A2804AE" w14:textId="77777777" w:rsidR="00A64733" w:rsidRDefault="00A64733" w:rsidP="00A64733">
      <w:pPr>
        <w:spacing w:after="0" w:line="240" w:lineRule="auto"/>
        <w:ind w:left="709"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6.1 Adoption du procès-verbal de la séance ordinaire du 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23 mai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2023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et de la séance extraordinaire du 13 juin 2023</w:t>
      </w:r>
    </w:p>
    <w:p w14:paraId="4C487B46" w14:textId="77777777" w:rsidR="00A64733" w:rsidRPr="008913BD" w:rsidRDefault="00A64733" w:rsidP="00A64733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13AE1422" w14:textId="77777777" w:rsidR="00A64733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7.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Ressources humaines</w:t>
      </w:r>
    </w:p>
    <w:p w14:paraId="18471ED1" w14:textId="77777777" w:rsidR="00A64733" w:rsidRDefault="00A64733" w:rsidP="00A64733">
      <w:pPr>
        <w:spacing w:after="0" w:line="240" w:lineRule="auto"/>
        <w:ind w:left="708" w:right="-241"/>
        <w:rPr>
          <w:rFonts w:ascii="Times New Roman" w:hAnsi="Times New Roman"/>
          <w:bCs/>
          <w:sz w:val="24"/>
          <w:szCs w:val="24"/>
          <w:lang w:eastAsia="fr-FR"/>
        </w:rPr>
      </w:pPr>
      <w:r w:rsidRPr="00B63957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7.1 </w:t>
      </w:r>
      <w:r w:rsidRPr="00B63957">
        <w:rPr>
          <w:rFonts w:ascii="Times New Roman" w:hAnsi="Times New Roman"/>
          <w:bCs/>
          <w:sz w:val="24"/>
          <w:szCs w:val="24"/>
          <w:lang w:eastAsia="fr-FR"/>
        </w:rPr>
        <w:t>Dépôt du sommaire d’embauche du directeur général agréé et greffier-trésorier</w:t>
      </w:r>
      <w:r>
        <w:rPr>
          <w:rFonts w:ascii="Times New Roman" w:hAnsi="Times New Roman"/>
          <w:bCs/>
          <w:sz w:val="24"/>
          <w:szCs w:val="24"/>
          <w:lang w:eastAsia="fr-FR"/>
        </w:rPr>
        <w:t>.</w:t>
      </w:r>
    </w:p>
    <w:p w14:paraId="7B75EFD2" w14:textId="77777777" w:rsidR="00A64733" w:rsidRPr="00B63957" w:rsidRDefault="00A64733" w:rsidP="00A64733">
      <w:pPr>
        <w:spacing w:after="0" w:line="240" w:lineRule="auto"/>
        <w:ind w:left="708"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>
        <w:rPr>
          <w:rFonts w:ascii="Times New Roman" w:hAnsi="Times New Roman"/>
          <w:bCs/>
          <w:sz w:val="24"/>
          <w:szCs w:val="24"/>
          <w:lang w:eastAsia="fr-FR"/>
        </w:rPr>
        <w:t xml:space="preserve">7.2 Dépôt du rapport </w:t>
      </w:r>
      <w:r w:rsidRPr="00801D1E">
        <w:rPr>
          <w:rFonts w:ascii="Times New Roman" w:hAnsi="Times New Roman"/>
          <w:bCs/>
          <w:sz w:val="24"/>
          <w:szCs w:val="24"/>
          <w:lang w:eastAsia="fr-FR"/>
        </w:rPr>
        <w:t>annuel 2022</w:t>
      </w:r>
      <w:r>
        <w:rPr>
          <w:rFonts w:ascii="Times New Roman" w:hAnsi="Times New Roman"/>
          <w:bCs/>
          <w:sz w:val="24"/>
          <w:szCs w:val="24"/>
          <w:lang w:eastAsia="fr-FR"/>
        </w:rPr>
        <w:t xml:space="preserve"> - t</w:t>
      </w:r>
      <w:r w:rsidRPr="00801D1E">
        <w:rPr>
          <w:rFonts w:ascii="Times New Roman" w:hAnsi="Times New Roman"/>
          <w:bCs/>
          <w:sz w:val="24"/>
          <w:szCs w:val="24"/>
          <w:lang w:eastAsia="fr-FR"/>
        </w:rPr>
        <w:t>ransport adapté et collectif de Papineau</w:t>
      </w:r>
    </w:p>
    <w:p w14:paraId="767E3875" w14:textId="77777777" w:rsidR="00A64733" w:rsidRPr="008913BD" w:rsidRDefault="00A64733" w:rsidP="00A64733">
      <w:pPr>
        <w:spacing w:after="0" w:line="240" w:lineRule="auto"/>
        <w:ind w:left="709"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6348D35E" w14:textId="77777777" w:rsidR="00A64733" w:rsidRPr="008913BD" w:rsidRDefault="00A64733" w:rsidP="00A64733">
      <w:pPr>
        <w:spacing w:after="0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8.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Finances – trésorerie</w:t>
      </w:r>
    </w:p>
    <w:p w14:paraId="7BE1A884" w14:textId="77777777" w:rsidR="00A64733" w:rsidRPr="008913BD" w:rsidRDefault="00A64733" w:rsidP="00A64733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8.1 Liste sélective des chèques, des prélèvements et des dépôts directs</w:t>
      </w:r>
    </w:p>
    <w:p w14:paraId="1B0ADB53" w14:textId="77777777" w:rsidR="00A64733" w:rsidRPr="008913BD" w:rsidRDefault="00A64733" w:rsidP="00A64733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8.2 État des comptes </w:t>
      </w:r>
    </w:p>
    <w:p w14:paraId="0A8CACF0" w14:textId="77777777" w:rsidR="00A64733" w:rsidRDefault="00A64733" w:rsidP="00A64733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8.3 Rapport financier détaillé au 3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1 mai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2023</w:t>
      </w:r>
    </w:p>
    <w:p w14:paraId="51D325FD" w14:textId="77777777" w:rsidR="00A64733" w:rsidRPr="008913BD" w:rsidRDefault="00A64733" w:rsidP="00A64733">
      <w:pPr>
        <w:spacing w:after="0" w:line="240" w:lineRule="auto"/>
        <w:ind w:left="709"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8.4 Augmentation du crédit allouer de la carte de crédit du directeur général agréé et greffier-trésorier </w:t>
      </w:r>
      <w:bookmarkStart w:id="0" w:name="_Hlk137011828"/>
    </w:p>
    <w:bookmarkEnd w:id="0"/>
    <w:p w14:paraId="2C653A98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4285B156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9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ab/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Sécurité civile et sécurité incendie</w:t>
      </w:r>
    </w:p>
    <w:p w14:paraId="1DF0FB19" w14:textId="77777777" w:rsidR="00A64733" w:rsidRPr="008913BD" w:rsidRDefault="00A64733" w:rsidP="00A64733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9.1 Rapport mensuel du directeur du service d’incendie</w:t>
      </w:r>
    </w:p>
    <w:p w14:paraId="40DDB32B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142F3E3C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10.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Travaux publics</w:t>
      </w:r>
    </w:p>
    <w:p w14:paraId="73732D74" w14:textId="77777777" w:rsidR="00A64733" w:rsidRDefault="00A64733" w:rsidP="00A64733">
      <w:pPr>
        <w:spacing w:after="0" w:line="240" w:lineRule="auto"/>
        <w:ind w:right="-241" w:firstLine="709"/>
        <w:rPr>
          <w:rFonts w:ascii="Times New Roman" w:hAnsi="Times New Roman"/>
          <w:sz w:val="24"/>
          <w:szCs w:val="24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10.1 Rapport mensuel du directeur des travaux publics</w:t>
      </w:r>
      <w:r w:rsidRPr="008913BD">
        <w:rPr>
          <w:rFonts w:ascii="Times New Roman" w:hAnsi="Times New Roman"/>
          <w:sz w:val="24"/>
          <w:szCs w:val="24"/>
        </w:rPr>
        <w:t xml:space="preserve"> et gestion des eaux</w:t>
      </w:r>
    </w:p>
    <w:p w14:paraId="24A3BB0C" w14:textId="77777777" w:rsidR="00A64733" w:rsidRDefault="00A64733" w:rsidP="00A64733">
      <w:pPr>
        <w:spacing w:after="0" w:line="240" w:lineRule="auto"/>
        <w:ind w:right="-241" w:firstLine="709"/>
        <w:rPr>
          <w:rFonts w:ascii="Times New Roman" w:hAnsi="Times New Roman"/>
          <w:sz w:val="24"/>
          <w:szCs w:val="24"/>
        </w:rPr>
      </w:pPr>
    </w:p>
    <w:p w14:paraId="384B713C" w14:textId="77777777" w:rsidR="00A64733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1.</w:t>
      </w:r>
      <w:r w:rsidRPr="00282AB1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Urbanisme, aménagement et environnement</w:t>
      </w:r>
    </w:p>
    <w:p w14:paraId="4143D547" w14:textId="77777777" w:rsidR="00A64733" w:rsidRDefault="00A64733" w:rsidP="00A64733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11.1 Rapport mensuel de la directrice du service de l’urbanisme et </w:t>
      </w:r>
    </w:p>
    <w:p w14:paraId="6259CD66" w14:textId="77777777" w:rsidR="00A64733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     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ab/>
        <w:t xml:space="preserve"> de l’environnement</w:t>
      </w:r>
    </w:p>
    <w:p w14:paraId="2A299C45" w14:textId="77777777" w:rsidR="00A64733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195CD138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12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 xml:space="preserve">Communication, développement 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des sports, loisirs et culture</w:t>
      </w:r>
    </w:p>
    <w:p w14:paraId="18D31621" w14:textId="77777777" w:rsidR="00A64733" w:rsidRPr="008913BD" w:rsidRDefault="00A64733" w:rsidP="00A64733">
      <w:pPr>
        <w:spacing w:after="0" w:line="240" w:lineRule="auto"/>
        <w:ind w:right="-241" w:firstLine="709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12.1 Rapport mensuel du 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directeur 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des communications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et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</w:t>
      </w:r>
    </w:p>
    <w:p w14:paraId="7504C015" w14:textId="77777777" w:rsidR="00A64733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        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ab/>
        <w:t>d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u</w:t>
      </w:r>
      <w:r w:rsidRPr="008913BD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développement 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des sports, loisirs et culture</w:t>
      </w:r>
    </w:p>
    <w:p w14:paraId="5249EC80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lastRenderedPageBreak/>
        <w:tab/>
      </w:r>
    </w:p>
    <w:p w14:paraId="7902C28A" w14:textId="77777777" w:rsidR="00A64733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3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Avis de motion et règlements</w:t>
      </w:r>
    </w:p>
    <w:p w14:paraId="79EE1261" w14:textId="77777777" w:rsidR="00A64733" w:rsidRDefault="00A64733" w:rsidP="00A64733">
      <w:pPr>
        <w:spacing w:after="0" w:line="240" w:lineRule="auto"/>
        <w:ind w:left="709"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13.1 </w:t>
      </w:r>
      <w:r w:rsidRPr="00A36DDB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Règlement 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numéro 913-2023 remplaçant le numéro 913-2018 </w:t>
      </w:r>
      <w:r w:rsidRPr="00A36DDB"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>relatif à l’obligation d’installer des protections contre les dégâts d’eau</w:t>
      </w:r>
      <w:r>
        <w:rPr>
          <w:rFonts w:ascii="Times New Roman" w:eastAsia="Times New Roman" w:hAnsi="Times New Roman"/>
          <w:bCs/>
          <w:sz w:val="24"/>
          <w:szCs w:val="24"/>
          <w:lang w:val="fr-CA" w:eastAsia="fr-FR"/>
        </w:rPr>
        <w:t xml:space="preserve"> </w:t>
      </w:r>
    </w:p>
    <w:p w14:paraId="3D4402F5" w14:textId="77777777" w:rsidR="00A64733" w:rsidRDefault="00A64733" w:rsidP="00A64733">
      <w:pPr>
        <w:spacing w:after="0" w:line="240" w:lineRule="auto"/>
        <w:ind w:left="709"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7532443F" w14:textId="77777777" w:rsidR="00A64733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4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Affaires diverses</w:t>
      </w:r>
    </w:p>
    <w:p w14:paraId="24711D86" w14:textId="77777777" w:rsidR="00A64733" w:rsidRDefault="00A64733" w:rsidP="00A64733">
      <w:pPr>
        <w:spacing w:after="0" w:line="240" w:lineRule="auto"/>
        <w:ind w:right="-241" w:firstLine="709"/>
        <w:rPr>
          <w:rFonts w:ascii="Times New Roman" w:hAnsi="Times New Roman"/>
          <w:sz w:val="24"/>
          <w:szCs w:val="24"/>
          <w:lang w:val="fr-CA"/>
        </w:rPr>
      </w:pPr>
      <w:r w:rsidRPr="008913BD">
        <w:rPr>
          <w:rFonts w:ascii="Times New Roman" w:hAnsi="Times New Roman"/>
          <w:sz w:val="24"/>
          <w:szCs w:val="24"/>
          <w:lang w:val="fr-CA"/>
        </w:rPr>
        <w:t>1</w:t>
      </w:r>
      <w:r>
        <w:rPr>
          <w:rFonts w:ascii="Times New Roman" w:hAnsi="Times New Roman"/>
          <w:sz w:val="24"/>
          <w:szCs w:val="24"/>
          <w:lang w:val="fr-CA"/>
        </w:rPr>
        <w:t>4</w:t>
      </w:r>
      <w:r w:rsidRPr="008913BD">
        <w:rPr>
          <w:rFonts w:ascii="Times New Roman" w:hAnsi="Times New Roman"/>
          <w:sz w:val="24"/>
          <w:szCs w:val="24"/>
          <w:lang w:val="fr-CA"/>
        </w:rPr>
        <w:t>.</w:t>
      </w:r>
      <w:r>
        <w:rPr>
          <w:rFonts w:ascii="Times New Roman" w:hAnsi="Times New Roman"/>
          <w:sz w:val="24"/>
          <w:szCs w:val="24"/>
          <w:lang w:val="fr-CA"/>
        </w:rPr>
        <w:t>1</w:t>
      </w:r>
      <w:r w:rsidRPr="008913BD">
        <w:rPr>
          <w:rFonts w:ascii="Times New Roman" w:hAnsi="Times New Roman"/>
          <w:sz w:val="24"/>
          <w:szCs w:val="24"/>
          <w:lang w:val="fr-CA"/>
        </w:rPr>
        <w:t xml:space="preserve"> </w:t>
      </w:r>
      <w:bookmarkStart w:id="1" w:name="_Hlk137703383"/>
      <w:r>
        <w:rPr>
          <w:rFonts w:ascii="Times New Roman" w:hAnsi="Times New Roman"/>
          <w:sz w:val="24"/>
          <w:szCs w:val="24"/>
          <w:lang w:val="fr-CA"/>
        </w:rPr>
        <w:t>Protocole d'entente pour le sauvetage nautique</w:t>
      </w:r>
      <w:bookmarkEnd w:id="1"/>
    </w:p>
    <w:p w14:paraId="44AD8D55" w14:textId="77777777" w:rsidR="00A64733" w:rsidRDefault="00A64733" w:rsidP="00A64733">
      <w:pPr>
        <w:spacing w:after="0" w:line="240" w:lineRule="auto"/>
        <w:ind w:right="-241" w:firstLine="709"/>
        <w:rPr>
          <w:rFonts w:ascii="Times New Roman" w:hAnsi="Times New Roman"/>
          <w:sz w:val="24"/>
          <w:szCs w:val="24"/>
          <w:lang w:val="fr-CA"/>
        </w:rPr>
      </w:pPr>
      <w:r w:rsidRPr="00240FD7">
        <w:rPr>
          <w:rFonts w:ascii="Times New Roman" w:hAnsi="Times New Roman"/>
          <w:sz w:val="24"/>
          <w:szCs w:val="24"/>
          <w:lang w:val="fr-CA"/>
        </w:rPr>
        <w:t xml:space="preserve">14.2 </w:t>
      </w:r>
      <w:r>
        <w:rPr>
          <w:rFonts w:ascii="Times New Roman" w:hAnsi="Times New Roman"/>
          <w:sz w:val="24"/>
          <w:szCs w:val="24"/>
          <w:lang w:val="fr-CA"/>
        </w:rPr>
        <w:t>E</w:t>
      </w:r>
      <w:r w:rsidRPr="00240FD7">
        <w:rPr>
          <w:rFonts w:ascii="Times New Roman" w:hAnsi="Times New Roman"/>
          <w:sz w:val="24"/>
          <w:szCs w:val="24"/>
          <w:lang w:val="fr-CA"/>
        </w:rPr>
        <w:t>ntente de partage d’effectifs entre la municipalité et le CSSCV</w:t>
      </w:r>
    </w:p>
    <w:p w14:paraId="49BD2B64" w14:textId="77777777" w:rsidR="00A64733" w:rsidRDefault="00A64733" w:rsidP="00A64733">
      <w:pPr>
        <w:spacing w:after="0" w:line="240" w:lineRule="auto"/>
        <w:ind w:right="-241"/>
        <w:rPr>
          <w:rFonts w:ascii="Times New Roman" w:hAnsi="Times New Roman"/>
          <w:sz w:val="24"/>
          <w:szCs w:val="24"/>
          <w:lang w:val="fr-CA"/>
        </w:rPr>
      </w:pPr>
    </w:p>
    <w:p w14:paraId="3AE3787C" w14:textId="3EF14A53" w:rsidR="00A64733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5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Période de questions des citoyens</w:t>
      </w:r>
    </w:p>
    <w:p w14:paraId="43920DB4" w14:textId="77777777" w:rsidR="00A64733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5524985E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6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Période de questions et commentaires des membres du Conseil</w:t>
      </w:r>
    </w:p>
    <w:p w14:paraId="77F63027" w14:textId="77777777" w:rsidR="00A64733" w:rsidRPr="008913BD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Cs/>
          <w:sz w:val="24"/>
          <w:szCs w:val="24"/>
          <w:lang w:val="fr-CA" w:eastAsia="fr-FR"/>
        </w:rPr>
      </w:pPr>
    </w:p>
    <w:p w14:paraId="3AA2387C" w14:textId="77777777" w:rsidR="00A64733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>7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 xml:space="preserve">. </w:t>
      </w:r>
      <w:r w:rsidRPr="008913BD">
        <w:rPr>
          <w:rFonts w:ascii="Times New Roman" w:eastAsia="Times New Roman" w:hAnsi="Times New Roman"/>
          <w:b/>
          <w:sz w:val="24"/>
          <w:szCs w:val="24"/>
          <w:lang w:val="fr-CA" w:eastAsia="fr-FR"/>
        </w:rPr>
        <w:tab/>
        <w:t>Levée de la séance</w:t>
      </w:r>
    </w:p>
    <w:p w14:paraId="7C5DD1AC" w14:textId="77777777" w:rsidR="00A64733" w:rsidRDefault="00A64733" w:rsidP="00A64733">
      <w:pPr>
        <w:spacing w:after="0" w:line="240" w:lineRule="auto"/>
        <w:ind w:right="-241"/>
        <w:rPr>
          <w:rFonts w:ascii="Times New Roman" w:eastAsia="Times New Roman" w:hAnsi="Times New Roman"/>
          <w:b/>
          <w:sz w:val="24"/>
          <w:szCs w:val="24"/>
          <w:lang w:val="fr-CA" w:eastAsia="fr-FR"/>
        </w:rPr>
      </w:pPr>
    </w:p>
    <w:p w14:paraId="09FEAC93" w14:textId="77777777" w:rsidR="00F85FD2" w:rsidRDefault="00F85FD2"/>
    <w:sectPr w:rsidR="00F85F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92CB" w14:textId="77777777" w:rsidR="00A64733" w:rsidRDefault="00A64733" w:rsidP="00A64733">
      <w:pPr>
        <w:spacing w:after="0" w:line="240" w:lineRule="auto"/>
      </w:pPr>
      <w:r>
        <w:separator/>
      </w:r>
    </w:p>
  </w:endnote>
  <w:endnote w:type="continuationSeparator" w:id="0">
    <w:p w14:paraId="0724E794" w14:textId="77777777" w:rsidR="00A64733" w:rsidRDefault="00A64733" w:rsidP="00A6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5DBC" w14:textId="77777777" w:rsidR="00A64733" w:rsidRDefault="00A647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11BA" w14:textId="77777777" w:rsidR="00A64733" w:rsidRDefault="00A647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C87B" w14:textId="77777777" w:rsidR="00A64733" w:rsidRDefault="00A647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8A3C" w14:textId="77777777" w:rsidR="00A64733" w:rsidRDefault="00A64733" w:rsidP="00A64733">
      <w:pPr>
        <w:spacing w:after="0" w:line="240" w:lineRule="auto"/>
      </w:pPr>
      <w:r>
        <w:separator/>
      </w:r>
    </w:p>
  </w:footnote>
  <w:footnote w:type="continuationSeparator" w:id="0">
    <w:p w14:paraId="6ABD21D8" w14:textId="77777777" w:rsidR="00A64733" w:rsidRDefault="00A64733" w:rsidP="00A64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E973" w14:textId="60BFA262" w:rsidR="00A64733" w:rsidRDefault="00A64733">
    <w:pPr>
      <w:pStyle w:val="En-tte"/>
    </w:pPr>
    <w:r>
      <w:rPr>
        <w:noProof/>
      </w:rPr>
      <w:pict w14:anchorId="1373E9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343016" o:spid="_x0000_s2050" type="#_x0000_t136" style="position:absolute;margin-left:0;margin-top:0;width:406.05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5FED" w14:textId="5CDC1AE1" w:rsidR="00A64733" w:rsidRDefault="00A64733">
    <w:pPr>
      <w:pStyle w:val="En-tte"/>
    </w:pPr>
    <w:r>
      <w:rPr>
        <w:noProof/>
      </w:rPr>
      <w:pict w14:anchorId="4C7919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343017" o:spid="_x0000_s2051" type="#_x0000_t136" style="position:absolute;margin-left:0;margin-top:0;width:406.05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ED26" w14:textId="64D24B03" w:rsidR="00A64733" w:rsidRDefault="00A64733">
    <w:pPr>
      <w:pStyle w:val="En-tte"/>
    </w:pPr>
    <w:r>
      <w:rPr>
        <w:noProof/>
      </w:rPr>
      <w:pict w14:anchorId="43E5E0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343015" o:spid="_x0000_s2049" type="#_x0000_t136" style="position:absolute;margin-left:0;margin-top:0;width:406.05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33"/>
    <w:rsid w:val="00A64733"/>
    <w:rsid w:val="00F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2D46AD4"/>
  <w15:chartTrackingRefBased/>
  <w15:docId w15:val="{2916B1E6-93E6-4CF5-B5AC-6D33B37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33"/>
    <w:pPr>
      <w:spacing w:after="200" w:line="276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47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4733"/>
    <w:rPr>
      <w:rFonts w:ascii="Calibri" w:eastAsia="Calibri" w:hAnsi="Calibri" w:cs="Times New Roman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647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4733"/>
    <w:rPr>
      <w:rFonts w:ascii="Calibri" w:eastAsia="Calibri" w:hAnsi="Calibri" w:cs="Times New Roman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B. Briggs</dc:creator>
  <cp:keywords/>
  <dc:description/>
  <cp:lastModifiedBy>Mario B. Briggs</cp:lastModifiedBy>
  <cp:revision>1</cp:revision>
  <dcterms:created xsi:type="dcterms:W3CDTF">2023-07-17T19:10:00Z</dcterms:created>
  <dcterms:modified xsi:type="dcterms:W3CDTF">2023-07-17T19:12:00Z</dcterms:modified>
</cp:coreProperties>
</file>