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9958" w14:textId="77777777" w:rsidR="00835664" w:rsidRPr="00CE0236" w:rsidRDefault="00835664" w:rsidP="00835664">
      <w:pPr>
        <w:spacing w:after="0" w:line="240" w:lineRule="auto"/>
        <w:ind w:right="-241"/>
        <w:jc w:val="both"/>
        <w:rPr>
          <w:rFonts w:ascii="Times New Roman" w:eastAsia="Times New Roman" w:hAnsi="Times New Roman"/>
          <w:b/>
          <w:sz w:val="24"/>
          <w:szCs w:val="24"/>
          <w:lang w:val="fr-CA" w:eastAsia="fr-FR"/>
        </w:rPr>
      </w:pPr>
      <w:r w:rsidRPr="00CE0236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>MUNICIPALITÉ DE MONTEBELLO</w:t>
      </w:r>
    </w:p>
    <w:p w14:paraId="3F638BA0" w14:textId="77777777" w:rsidR="00835664" w:rsidRPr="00CE0236" w:rsidRDefault="00835664" w:rsidP="00835664">
      <w:pPr>
        <w:spacing w:after="0" w:line="240" w:lineRule="auto"/>
        <w:ind w:right="-241"/>
        <w:jc w:val="both"/>
        <w:rPr>
          <w:rFonts w:ascii="Times New Roman" w:eastAsia="Times New Roman" w:hAnsi="Times New Roman"/>
          <w:b/>
          <w:sz w:val="24"/>
          <w:szCs w:val="24"/>
          <w:lang w:val="fr-CA" w:eastAsia="fr-FR"/>
        </w:rPr>
      </w:pPr>
      <w:r w:rsidRPr="00CE0236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 xml:space="preserve">SÉANCE ORDINAIRE DU </w:t>
      </w:r>
      <w:r w:rsidRPr="00F634A2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>8  JUILLET</w:t>
      </w:r>
      <w:r w:rsidRPr="00CE0236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 xml:space="preserve"> 2023</w:t>
      </w:r>
      <w:r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 xml:space="preserve"> À 19H00</w:t>
      </w:r>
    </w:p>
    <w:p w14:paraId="68F05DFA" w14:textId="77777777" w:rsidR="00835664" w:rsidRDefault="00835664" w:rsidP="00835664">
      <w:pPr>
        <w:spacing w:after="0" w:line="240" w:lineRule="auto"/>
        <w:ind w:right="-241"/>
        <w:jc w:val="both"/>
        <w:rPr>
          <w:rFonts w:ascii="Times New Roman" w:eastAsia="Times New Roman" w:hAnsi="Times New Roman"/>
          <w:b/>
          <w:sz w:val="24"/>
          <w:szCs w:val="24"/>
          <w:lang w:val="fr-CA" w:eastAsia="fr-FR"/>
        </w:rPr>
      </w:pPr>
      <w:r w:rsidRPr="00CE0236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>ORDRE DU JOUR</w:t>
      </w:r>
    </w:p>
    <w:p w14:paraId="68522C64" w14:textId="77777777" w:rsidR="00835664" w:rsidRDefault="00835664" w:rsidP="00835664">
      <w:pPr>
        <w:spacing w:after="0" w:line="240" w:lineRule="auto"/>
        <w:ind w:right="-241"/>
        <w:jc w:val="both"/>
        <w:rPr>
          <w:rFonts w:ascii="Times New Roman" w:eastAsia="Times New Roman" w:hAnsi="Times New Roman"/>
          <w:b/>
          <w:sz w:val="24"/>
          <w:szCs w:val="24"/>
          <w:lang w:val="fr-CA" w:eastAsia="fr-FR"/>
        </w:rPr>
      </w:pPr>
    </w:p>
    <w:p w14:paraId="337DD9BC" w14:textId="77777777" w:rsidR="00835664" w:rsidRPr="00886311" w:rsidRDefault="00835664" w:rsidP="00835664">
      <w:pPr>
        <w:spacing w:after="0" w:line="240" w:lineRule="auto"/>
        <w:ind w:right="-241"/>
        <w:rPr>
          <w:rFonts w:ascii="Times New Roman" w:eastAsia="Times New Roman" w:hAnsi="Times New Roman"/>
          <w:bCs/>
          <w:sz w:val="24"/>
          <w:szCs w:val="24"/>
          <w:lang w:val="fr-CA" w:eastAsia="fr-FR"/>
        </w:rPr>
      </w:pPr>
    </w:p>
    <w:p w14:paraId="7E16E03A" w14:textId="77777777" w:rsidR="00835664" w:rsidRPr="008913BD" w:rsidRDefault="00835664" w:rsidP="00835664">
      <w:pPr>
        <w:spacing w:after="0" w:line="240" w:lineRule="auto"/>
        <w:ind w:right="-241"/>
        <w:rPr>
          <w:rFonts w:ascii="Times New Roman" w:eastAsia="Times New Roman" w:hAnsi="Times New Roman"/>
          <w:b/>
          <w:sz w:val="24"/>
          <w:szCs w:val="24"/>
          <w:lang w:val="fr-CA" w:eastAsia="fr-FR"/>
        </w:rPr>
      </w:pPr>
      <w:r w:rsidRPr="00E14F7E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 xml:space="preserve">1. </w:t>
      </w:r>
      <w:r w:rsidRPr="00E14F7E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ab/>
      </w:r>
      <w:r w:rsidRPr="008913BD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>Ouverture de la séance</w:t>
      </w:r>
    </w:p>
    <w:p w14:paraId="4EA51698" w14:textId="77777777" w:rsidR="00835664" w:rsidRPr="008913BD" w:rsidRDefault="00835664" w:rsidP="00835664">
      <w:pPr>
        <w:spacing w:after="0" w:line="240" w:lineRule="auto"/>
        <w:ind w:right="-241"/>
        <w:rPr>
          <w:rFonts w:ascii="Times New Roman" w:eastAsia="Times New Roman" w:hAnsi="Times New Roman"/>
          <w:bCs/>
          <w:sz w:val="24"/>
          <w:szCs w:val="24"/>
          <w:lang w:val="fr-CA" w:eastAsia="fr-FR"/>
        </w:rPr>
      </w:pPr>
    </w:p>
    <w:p w14:paraId="2E609312" w14:textId="77777777" w:rsidR="00835664" w:rsidRPr="008913BD" w:rsidRDefault="00835664" w:rsidP="00835664">
      <w:pPr>
        <w:spacing w:after="0" w:line="240" w:lineRule="auto"/>
        <w:ind w:right="-241"/>
        <w:rPr>
          <w:rFonts w:ascii="Times New Roman" w:eastAsia="Times New Roman" w:hAnsi="Times New Roman"/>
          <w:b/>
          <w:sz w:val="24"/>
          <w:szCs w:val="24"/>
          <w:lang w:val="fr-CA" w:eastAsia="fr-FR"/>
        </w:rPr>
      </w:pPr>
      <w:r w:rsidRPr="008913BD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 xml:space="preserve">2. </w:t>
      </w:r>
      <w:r w:rsidRPr="008913BD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ab/>
        <w:t>Adoption de l’ordre du jour</w:t>
      </w:r>
    </w:p>
    <w:p w14:paraId="49F6E8D0" w14:textId="77777777" w:rsidR="00835664" w:rsidRPr="008913BD" w:rsidRDefault="00835664" w:rsidP="00835664">
      <w:pPr>
        <w:spacing w:after="0" w:line="240" w:lineRule="auto"/>
        <w:ind w:right="-241"/>
        <w:rPr>
          <w:rFonts w:ascii="Times New Roman" w:eastAsia="Times New Roman" w:hAnsi="Times New Roman"/>
          <w:bCs/>
          <w:sz w:val="24"/>
          <w:szCs w:val="24"/>
          <w:lang w:val="fr-CA" w:eastAsia="fr-FR"/>
        </w:rPr>
      </w:pPr>
    </w:p>
    <w:p w14:paraId="204E5426" w14:textId="77777777" w:rsidR="00835664" w:rsidRPr="008913BD" w:rsidRDefault="00835664" w:rsidP="00835664">
      <w:pPr>
        <w:spacing w:after="0" w:line="240" w:lineRule="auto"/>
        <w:ind w:right="-241"/>
        <w:rPr>
          <w:rFonts w:ascii="Times New Roman" w:eastAsia="Times New Roman" w:hAnsi="Times New Roman"/>
          <w:b/>
          <w:sz w:val="24"/>
          <w:szCs w:val="24"/>
          <w:lang w:val="fr-CA" w:eastAsia="fr-FR"/>
        </w:rPr>
      </w:pPr>
      <w:r w:rsidRPr="008913BD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>3.</w:t>
      </w:r>
      <w:r w:rsidRPr="008913BD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ab/>
        <w:t>Suivi(s) de la dernière séance du Conseil</w:t>
      </w:r>
    </w:p>
    <w:p w14:paraId="77FEEE73" w14:textId="77777777" w:rsidR="00835664" w:rsidRPr="008913BD" w:rsidRDefault="00835664" w:rsidP="00835664">
      <w:pPr>
        <w:spacing w:after="0" w:line="240" w:lineRule="auto"/>
        <w:ind w:right="-241" w:firstLine="709"/>
        <w:rPr>
          <w:rFonts w:ascii="Times New Roman" w:eastAsia="Times New Roman" w:hAnsi="Times New Roman"/>
          <w:bCs/>
          <w:sz w:val="24"/>
          <w:szCs w:val="24"/>
          <w:lang w:val="fr-CA" w:eastAsia="fr-FR"/>
        </w:rPr>
      </w:pPr>
      <w:r w:rsidRPr="008913BD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>Aucun sujet n’est actuellement inscrit à l’ordre du jour pour la section</w:t>
      </w:r>
    </w:p>
    <w:p w14:paraId="0A0E97E9" w14:textId="77777777" w:rsidR="00835664" w:rsidRPr="008913BD" w:rsidRDefault="00835664" w:rsidP="00835664">
      <w:pPr>
        <w:spacing w:after="0" w:line="240" w:lineRule="auto"/>
        <w:ind w:right="-241"/>
        <w:rPr>
          <w:rFonts w:ascii="Times New Roman" w:eastAsia="Times New Roman" w:hAnsi="Times New Roman"/>
          <w:bCs/>
          <w:sz w:val="24"/>
          <w:szCs w:val="24"/>
          <w:lang w:val="fr-CA" w:eastAsia="fr-FR"/>
        </w:rPr>
      </w:pPr>
    </w:p>
    <w:p w14:paraId="6CE668EF" w14:textId="77777777" w:rsidR="00835664" w:rsidRPr="008913BD" w:rsidRDefault="00835664" w:rsidP="00835664">
      <w:pPr>
        <w:spacing w:after="0" w:line="240" w:lineRule="auto"/>
        <w:ind w:right="-241"/>
        <w:rPr>
          <w:rFonts w:ascii="Times New Roman" w:eastAsia="Times New Roman" w:hAnsi="Times New Roman"/>
          <w:b/>
          <w:sz w:val="24"/>
          <w:szCs w:val="24"/>
          <w:lang w:val="fr-CA" w:eastAsia="fr-FR"/>
        </w:rPr>
      </w:pPr>
      <w:r w:rsidRPr="008913BD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>4.</w:t>
      </w:r>
      <w:r w:rsidRPr="008913BD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ab/>
        <w:t>Parole à la mairesse et correspondance</w:t>
      </w:r>
    </w:p>
    <w:p w14:paraId="5E5487DE" w14:textId="77777777" w:rsidR="00835664" w:rsidRDefault="00835664" w:rsidP="00835664">
      <w:pPr>
        <w:spacing w:after="0" w:line="240" w:lineRule="auto"/>
        <w:ind w:right="-241" w:firstLine="709"/>
        <w:rPr>
          <w:rFonts w:ascii="Times New Roman" w:eastAsia="Times New Roman" w:hAnsi="Times New Roman"/>
          <w:bCs/>
          <w:sz w:val="24"/>
          <w:szCs w:val="24"/>
          <w:lang w:val="fr-CA" w:eastAsia="fr-FR"/>
        </w:rPr>
      </w:pPr>
      <w:r w:rsidRPr="008913BD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>4.1 Parole à la mairesse</w:t>
      </w:r>
    </w:p>
    <w:p w14:paraId="6BED30FA" w14:textId="77777777" w:rsidR="00835664" w:rsidRDefault="00835664" w:rsidP="00835664">
      <w:pPr>
        <w:spacing w:after="0" w:line="240" w:lineRule="auto"/>
        <w:ind w:right="-241" w:firstLine="709"/>
        <w:rPr>
          <w:rFonts w:ascii="Times New Roman" w:eastAsia="Times New Roman" w:hAnsi="Times New Roman"/>
          <w:bCs/>
          <w:sz w:val="24"/>
          <w:szCs w:val="24"/>
          <w:lang w:val="fr-CA" w:eastAsia="fr-FR"/>
        </w:rPr>
      </w:pPr>
      <w:r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>- Inauguration du terrain de tennis</w:t>
      </w:r>
    </w:p>
    <w:p w14:paraId="057CE527" w14:textId="77777777" w:rsidR="00835664" w:rsidRPr="008913BD" w:rsidRDefault="00835664" w:rsidP="00835664">
      <w:pPr>
        <w:spacing w:after="0" w:line="240" w:lineRule="auto"/>
        <w:ind w:right="-241" w:firstLine="709"/>
        <w:rPr>
          <w:rFonts w:ascii="Times New Roman" w:hAnsi="Times New Roman"/>
          <w:bCs/>
          <w:sz w:val="24"/>
          <w:szCs w:val="24"/>
        </w:rPr>
      </w:pPr>
      <w:r w:rsidRPr="008913BD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 xml:space="preserve">4.2 </w:t>
      </w:r>
      <w:r w:rsidRPr="008913BD">
        <w:rPr>
          <w:rFonts w:ascii="Times New Roman" w:hAnsi="Times New Roman"/>
          <w:bCs/>
          <w:sz w:val="24"/>
          <w:szCs w:val="24"/>
        </w:rPr>
        <w:t>Correspondance</w:t>
      </w:r>
    </w:p>
    <w:p w14:paraId="236FC63D" w14:textId="77777777" w:rsidR="00835664" w:rsidRDefault="00835664" w:rsidP="00835664">
      <w:pPr>
        <w:spacing w:after="0" w:line="240" w:lineRule="auto"/>
        <w:ind w:left="709" w:right="-241"/>
        <w:rPr>
          <w:rFonts w:ascii="Times New Roman" w:eastAsia="Times New Roman" w:hAnsi="Times New Roman"/>
          <w:bCs/>
          <w:sz w:val="24"/>
          <w:szCs w:val="24"/>
          <w:lang w:val="fr-CA" w:eastAsia="fr-FR"/>
        </w:rPr>
      </w:pPr>
      <w:r w:rsidRPr="008913BD">
        <w:rPr>
          <w:rFonts w:ascii="Times New Roman" w:hAnsi="Times New Roman"/>
          <w:bCs/>
          <w:sz w:val="24"/>
          <w:szCs w:val="24"/>
        </w:rPr>
        <w:t xml:space="preserve">- </w:t>
      </w:r>
      <w:r w:rsidRPr="008913BD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 xml:space="preserve"> Programme d’aide financière à la voirie locale – Volet projets particulier</w:t>
      </w:r>
      <w:r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>s</w:t>
      </w:r>
      <w:r w:rsidRPr="008913BD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 xml:space="preserve"> d’amélioration </w:t>
      </w:r>
    </w:p>
    <w:p w14:paraId="1214C710" w14:textId="77777777" w:rsidR="00835664" w:rsidRPr="008913BD" w:rsidRDefault="00835664" w:rsidP="00835664">
      <w:pPr>
        <w:spacing w:after="0" w:line="240" w:lineRule="auto"/>
        <w:ind w:right="-241"/>
        <w:rPr>
          <w:rFonts w:ascii="Times New Roman" w:hAnsi="Times New Roman"/>
          <w:bCs/>
          <w:sz w:val="24"/>
          <w:szCs w:val="24"/>
        </w:rPr>
      </w:pPr>
    </w:p>
    <w:p w14:paraId="42256D6E" w14:textId="77777777" w:rsidR="00835664" w:rsidRPr="008913BD" w:rsidRDefault="00835664" w:rsidP="00835664">
      <w:pPr>
        <w:spacing w:after="0" w:line="240" w:lineRule="auto"/>
        <w:ind w:right="-241"/>
        <w:rPr>
          <w:rFonts w:ascii="Times New Roman" w:eastAsia="Times New Roman" w:hAnsi="Times New Roman"/>
          <w:b/>
          <w:sz w:val="24"/>
          <w:szCs w:val="24"/>
          <w:lang w:val="fr-CA" w:eastAsia="fr-FR"/>
        </w:rPr>
      </w:pPr>
      <w:r w:rsidRPr="008913BD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 xml:space="preserve">5. </w:t>
      </w:r>
      <w:r w:rsidRPr="008913BD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ab/>
        <w:t>Période de questions des citoyens</w:t>
      </w:r>
    </w:p>
    <w:p w14:paraId="30E3ECC7" w14:textId="77777777" w:rsidR="00835664" w:rsidRPr="008913BD" w:rsidRDefault="00835664" w:rsidP="00835664">
      <w:pPr>
        <w:spacing w:after="0" w:line="240" w:lineRule="auto"/>
        <w:ind w:right="-241"/>
        <w:rPr>
          <w:rFonts w:ascii="Times New Roman" w:eastAsia="Times New Roman" w:hAnsi="Times New Roman"/>
          <w:bCs/>
          <w:sz w:val="24"/>
          <w:szCs w:val="24"/>
          <w:lang w:val="fr-CA" w:eastAsia="fr-FR"/>
        </w:rPr>
      </w:pPr>
    </w:p>
    <w:p w14:paraId="32FF63A3" w14:textId="77777777" w:rsidR="00835664" w:rsidRPr="008913BD" w:rsidRDefault="00835664" w:rsidP="00835664">
      <w:pPr>
        <w:spacing w:after="0" w:line="240" w:lineRule="auto"/>
        <w:ind w:right="-241"/>
        <w:rPr>
          <w:rFonts w:ascii="Times New Roman" w:eastAsia="Times New Roman" w:hAnsi="Times New Roman"/>
          <w:b/>
          <w:sz w:val="24"/>
          <w:szCs w:val="24"/>
          <w:lang w:val="fr-CA" w:eastAsia="fr-FR"/>
        </w:rPr>
      </w:pPr>
      <w:r w:rsidRPr="008913BD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 xml:space="preserve">6. </w:t>
      </w:r>
      <w:r w:rsidRPr="008913BD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ab/>
        <w:t>Greffe et affaires juridiques</w:t>
      </w:r>
    </w:p>
    <w:p w14:paraId="0A9E39C9" w14:textId="77777777" w:rsidR="00835664" w:rsidRPr="008913BD" w:rsidRDefault="00835664" w:rsidP="00835664">
      <w:pPr>
        <w:spacing w:after="0" w:line="240" w:lineRule="auto"/>
        <w:ind w:right="-241" w:firstLine="709"/>
        <w:rPr>
          <w:rFonts w:ascii="Times New Roman" w:eastAsia="Times New Roman" w:hAnsi="Times New Roman"/>
          <w:bCs/>
          <w:sz w:val="24"/>
          <w:szCs w:val="24"/>
          <w:lang w:val="fr-CA" w:eastAsia="fr-FR"/>
        </w:rPr>
      </w:pPr>
      <w:r w:rsidRPr="008913BD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 xml:space="preserve">6.1 Adoption du procès-verbal de la séance ordinaire du </w:t>
      </w:r>
      <w:r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>20 juin</w:t>
      </w:r>
      <w:r w:rsidRPr="008913BD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 xml:space="preserve"> 2023</w:t>
      </w:r>
    </w:p>
    <w:p w14:paraId="731B9820" w14:textId="77777777" w:rsidR="00835664" w:rsidRPr="008913BD" w:rsidRDefault="00835664" w:rsidP="00835664">
      <w:pPr>
        <w:spacing w:after="0" w:line="240" w:lineRule="auto"/>
        <w:ind w:right="-241"/>
        <w:rPr>
          <w:rFonts w:ascii="Times New Roman" w:eastAsia="Times New Roman" w:hAnsi="Times New Roman"/>
          <w:bCs/>
          <w:sz w:val="24"/>
          <w:szCs w:val="24"/>
          <w:lang w:val="fr-CA" w:eastAsia="fr-FR"/>
        </w:rPr>
      </w:pPr>
    </w:p>
    <w:p w14:paraId="04A8081A" w14:textId="77777777" w:rsidR="00835664" w:rsidRPr="008913BD" w:rsidRDefault="00835664" w:rsidP="00835664">
      <w:pPr>
        <w:spacing w:after="0" w:line="240" w:lineRule="auto"/>
        <w:ind w:right="-241"/>
        <w:rPr>
          <w:rFonts w:ascii="Times New Roman" w:eastAsia="Times New Roman" w:hAnsi="Times New Roman"/>
          <w:b/>
          <w:sz w:val="24"/>
          <w:szCs w:val="24"/>
          <w:lang w:val="fr-CA" w:eastAsia="fr-FR"/>
        </w:rPr>
      </w:pPr>
      <w:r w:rsidRPr="008913BD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 xml:space="preserve">7. </w:t>
      </w:r>
      <w:r w:rsidRPr="008913BD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ab/>
        <w:t>Ressources humaines</w:t>
      </w:r>
    </w:p>
    <w:p w14:paraId="3D4B8651" w14:textId="77777777" w:rsidR="00835664" w:rsidRPr="008913BD" w:rsidRDefault="00835664" w:rsidP="00835664">
      <w:pPr>
        <w:spacing w:after="0" w:line="240" w:lineRule="auto"/>
        <w:ind w:right="-241" w:firstLine="709"/>
        <w:rPr>
          <w:rFonts w:ascii="Times New Roman" w:eastAsia="Times New Roman" w:hAnsi="Times New Roman"/>
          <w:bCs/>
          <w:sz w:val="24"/>
          <w:szCs w:val="24"/>
          <w:lang w:val="fr-CA" w:eastAsia="fr-FR"/>
        </w:rPr>
      </w:pPr>
      <w:r w:rsidRPr="008913BD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>Aucun sujet n’est actuellement inscrit à l’ordre du jour pour la section</w:t>
      </w:r>
    </w:p>
    <w:p w14:paraId="156CA619" w14:textId="77777777" w:rsidR="00835664" w:rsidRPr="008913BD" w:rsidRDefault="00835664" w:rsidP="00835664">
      <w:pPr>
        <w:spacing w:after="0"/>
        <w:rPr>
          <w:rFonts w:ascii="Times New Roman" w:eastAsia="Times New Roman" w:hAnsi="Times New Roman"/>
          <w:b/>
          <w:sz w:val="24"/>
          <w:szCs w:val="24"/>
          <w:lang w:val="fr-CA" w:eastAsia="fr-FR"/>
        </w:rPr>
      </w:pPr>
    </w:p>
    <w:p w14:paraId="042CCA4D" w14:textId="77777777" w:rsidR="00835664" w:rsidRPr="008913BD" w:rsidRDefault="00835664" w:rsidP="00835664">
      <w:pPr>
        <w:spacing w:after="0"/>
        <w:rPr>
          <w:rFonts w:ascii="Times New Roman" w:eastAsia="Times New Roman" w:hAnsi="Times New Roman"/>
          <w:b/>
          <w:sz w:val="24"/>
          <w:szCs w:val="24"/>
          <w:lang w:val="fr-CA" w:eastAsia="fr-FR"/>
        </w:rPr>
      </w:pPr>
      <w:r w:rsidRPr="008913BD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 xml:space="preserve">8. </w:t>
      </w:r>
      <w:r w:rsidRPr="008913BD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ab/>
        <w:t>Finances – trésorerie</w:t>
      </w:r>
    </w:p>
    <w:p w14:paraId="4559AECF" w14:textId="77777777" w:rsidR="00835664" w:rsidRPr="008913BD" w:rsidRDefault="00835664" w:rsidP="00835664">
      <w:pPr>
        <w:spacing w:after="0" w:line="240" w:lineRule="auto"/>
        <w:ind w:right="-241" w:firstLine="709"/>
        <w:rPr>
          <w:rFonts w:ascii="Times New Roman" w:eastAsia="Times New Roman" w:hAnsi="Times New Roman"/>
          <w:bCs/>
          <w:sz w:val="24"/>
          <w:szCs w:val="24"/>
          <w:lang w:val="fr-CA" w:eastAsia="fr-FR"/>
        </w:rPr>
      </w:pPr>
      <w:r w:rsidRPr="008913BD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>8.1 Liste sélective des chèques, des prélèvements et des dépôts directs</w:t>
      </w:r>
    </w:p>
    <w:p w14:paraId="1C9415F1" w14:textId="77777777" w:rsidR="00835664" w:rsidRPr="008913BD" w:rsidRDefault="00835664" w:rsidP="00835664">
      <w:pPr>
        <w:spacing w:after="0" w:line="240" w:lineRule="auto"/>
        <w:ind w:right="-241" w:firstLine="709"/>
        <w:rPr>
          <w:rFonts w:ascii="Times New Roman" w:eastAsia="Times New Roman" w:hAnsi="Times New Roman"/>
          <w:bCs/>
          <w:sz w:val="24"/>
          <w:szCs w:val="24"/>
          <w:lang w:val="fr-CA" w:eastAsia="fr-FR"/>
        </w:rPr>
      </w:pPr>
      <w:r w:rsidRPr="008913BD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 xml:space="preserve">8.2 État des comptes </w:t>
      </w:r>
    </w:p>
    <w:p w14:paraId="781A70C0" w14:textId="77777777" w:rsidR="00835664" w:rsidRDefault="00835664" w:rsidP="00835664">
      <w:pPr>
        <w:spacing w:after="0" w:line="240" w:lineRule="auto"/>
        <w:ind w:right="-241" w:firstLine="709"/>
        <w:rPr>
          <w:rFonts w:ascii="Times New Roman" w:eastAsia="Times New Roman" w:hAnsi="Times New Roman"/>
          <w:bCs/>
          <w:sz w:val="24"/>
          <w:szCs w:val="24"/>
          <w:lang w:val="fr-CA" w:eastAsia="fr-FR"/>
        </w:rPr>
      </w:pPr>
      <w:r w:rsidRPr="008913BD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 xml:space="preserve">8.3 Rapport financier détaillé au 30 </w:t>
      </w:r>
      <w:r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>juin</w:t>
      </w:r>
      <w:r w:rsidRPr="008913BD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 xml:space="preserve"> 2023</w:t>
      </w:r>
    </w:p>
    <w:p w14:paraId="29646A6A" w14:textId="77777777" w:rsidR="00835664" w:rsidRDefault="00835664" w:rsidP="00835664">
      <w:pPr>
        <w:spacing w:after="0" w:line="240" w:lineRule="auto"/>
        <w:ind w:right="-241" w:firstLine="709"/>
        <w:rPr>
          <w:rFonts w:ascii="Times New Roman" w:eastAsia="Times New Roman" w:hAnsi="Times New Roman"/>
          <w:b/>
          <w:sz w:val="24"/>
          <w:szCs w:val="24"/>
          <w:lang w:val="fr-CA" w:eastAsia="fr-FR"/>
        </w:rPr>
      </w:pPr>
      <w:r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 xml:space="preserve">8.4 Carte de crédit pour la mairesse </w:t>
      </w:r>
    </w:p>
    <w:p w14:paraId="0C53374F" w14:textId="77777777" w:rsidR="00835664" w:rsidRPr="00CC1ED1" w:rsidRDefault="00835664" w:rsidP="00835664">
      <w:pPr>
        <w:spacing w:after="0" w:line="240" w:lineRule="auto"/>
        <w:ind w:left="709" w:right="-241"/>
        <w:rPr>
          <w:rFonts w:ascii="Times New Roman" w:eastAsia="Times New Roman" w:hAnsi="Times New Roman"/>
          <w:bCs/>
          <w:sz w:val="24"/>
          <w:szCs w:val="24"/>
          <w:lang w:val="fr-CA" w:eastAsia="fr-FR"/>
        </w:rPr>
      </w:pPr>
      <w:r w:rsidRPr="00CC1ED1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>8.5 Dépôt</w:t>
      </w:r>
      <w:r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 xml:space="preserve"> de la demande</w:t>
      </w:r>
      <w:r w:rsidRPr="00CC1ED1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 xml:space="preserve"> du programme d’infrastructures municipales pour les aînés </w:t>
      </w:r>
      <w:r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>(</w:t>
      </w:r>
      <w:r w:rsidRPr="00CC1ED1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>PRIMA</w:t>
      </w:r>
      <w:r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 xml:space="preserve">) </w:t>
      </w:r>
    </w:p>
    <w:p w14:paraId="6F7D7A28" w14:textId="77777777" w:rsidR="00835664" w:rsidRPr="008913BD" w:rsidRDefault="00835664" w:rsidP="00835664">
      <w:pPr>
        <w:spacing w:after="0" w:line="240" w:lineRule="auto"/>
        <w:ind w:right="-241"/>
        <w:rPr>
          <w:rFonts w:ascii="Times New Roman" w:eastAsia="Times New Roman" w:hAnsi="Times New Roman"/>
          <w:bCs/>
          <w:sz w:val="24"/>
          <w:szCs w:val="24"/>
          <w:lang w:val="fr-CA" w:eastAsia="fr-FR"/>
        </w:rPr>
      </w:pPr>
    </w:p>
    <w:p w14:paraId="3BC45408" w14:textId="77777777" w:rsidR="00835664" w:rsidRPr="008913BD" w:rsidRDefault="00835664" w:rsidP="00835664">
      <w:pPr>
        <w:spacing w:after="0" w:line="240" w:lineRule="auto"/>
        <w:ind w:right="-241"/>
        <w:rPr>
          <w:rFonts w:ascii="Times New Roman" w:eastAsia="Times New Roman" w:hAnsi="Times New Roman"/>
          <w:b/>
          <w:sz w:val="24"/>
          <w:szCs w:val="24"/>
          <w:lang w:val="fr-CA" w:eastAsia="fr-FR"/>
        </w:rPr>
      </w:pPr>
      <w:r w:rsidRPr="008913BD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>9</w:t>
      </w:r>
      <w:r w:rsidRPr="008913BD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 xml:space="preserve">. </w:t>
      </w:r>
      <w:r w:rsidRPr="008913BD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ab/>
      </w:r>
      <w:r w:rsidRPr="008913BD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>Sécurité civile et sécurité incendie</w:t>
      </w:r>
    </w:p>
    <w:p w14:paraId="75D8885A" w14:textId="77777777" w:rsidR="00835664" w:rsidRDefault="00835664" w:rsidP="00835664">
      <w:pPr>
        <w:spacing w:after="0" w:line="240" w:lineRule="auto"/>
        <w:ind w:right="-241" w:firstLine="709"/>
        <w:rPr>
          <w:rFonts w:ascii="Times New Roman" w:eastAsia="Times New Roman" w:hAnsi="Times New Roman"/>
          <w:bCs/>
          <w:sz w:val="24"/>
          <w:szCs w:val="24"/>
          <w:lang w:val="fr-CA" w:eastAsia="fr-FR"/>
        </w:rPr>
      </w:pPr>
      <w:r w:rsidRPr="008913BD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>9.1 Rapport mensuel du directeur du service d’incendie</w:t>
      </w:r>
    </w:p>
    <w:p w14:paraId="0EF3CF8C" w14:textId="77777777" w:rsidR="00835664" w:rsidRPr="008913BD" w:rsidRDefault="00835664" w:rsidP="00835664">
      <w:pPr>
        <w:spacing w:after="0" w:line="240" w:lineRule="auto"/>
        <w:ind w:right="-241" w:firstLine="709"/>
        <w:rPr>
          <w:rFonts w:ascii="Times New Roman" w:eastAsia="Times New Roman" w:hAnsi="Times New Roman"/>
          <w:bCs/>
          <w:sz w:val="24"/>
          <w:szCs w:val="24"/>
          <w:lang w:val="fr-CA" w:eastAsia="fr-FR"/>
        </w:rPr>
      </w:pPr>
      <w:r w:rsidRPr="008D02FA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 xml:space="preserve">9.2 Entente intermunicipale en service d’incendie </w:t>
      </w:r>
    </w:p>
    <w:p w14:paraId="3A6DE23C" w14:textId="77777777" w:rsidR="00835664" w:rsidRPr="008913BD" w:rsidRDefault="00835664" w:rsidP="00835664">
      <w:pPr>
        <w:spacing w:after="0" w:line="240" w:lineRule="auto"/>
        <w:ind w:right="-241"/>
        <w:rPr>
          <w:rFonts w:ascii="Times New Roman" w:eastAsia="Times New Roman" w:hAnsi="Times New Roman"/>
          <w:b/>
          <w:sz w:val="24"/>
          <w:szCs w:val="24"/>
          <w:lang w:val="fr-CA" w:eastAsia="fr-FR"/>
        </w:rPr>
      </w:pPr>
    </w:p>
    <w:p w14:paraId="248CF05D" w14:textId="77777777" w:rsidR="00835664" w:rsidRPr="008913BD" w:rsidRDefault="00835664" w:rsidP="00835664">
      <w:pPr>
        <w:spacing w:after="0" w:line="240" w:lineRule="auto"/>
        <w:ind w:right="-241"/>
        <w:rPr>
          <w:rFonts w:ascii="Times New Roman" w:eastAsia="Times New Roman" w:hAnsi="Times New Roman"/>
          <w:b/>
          <w:sz w:val="24"/>
          <w:szCs w:val="24"/>
          <w:lang w:val="fr-CA" w:eastAsia="fr-FR"/>
        </w:rPr>
      </w:pPr>
      <w:r w:rsidRPr="008913BD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 xml:space="preserve">10. </w:t>
      </w:r>
      <w:r w:rsidRPr="008913BD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ab/>
        <w:t>Travaux publics</w:t>
      </w:r>
    </w:p>
    <w:p w14:paraId="4DEDEE16" w14:textId="77777777" w:rsidR="00835664" w:rsidRPr="008913BD" w:rsidRDefault="00835664" w:rsidP="00835664">
      <w:pPr>
        <w:spacing w:after="0" w:line="240" w:lineRule="auto"/>
        <w:ind w:right="-241" w:firstLine="709"/>
        <w:rPr>
          <w:rFonts w:ascii="Times New Roman" w:hAnsi="Times New Roman"/>
          <w:sz w:val="24"/>
          <w:szCs w:val="24"/>
        </w:rPr>
      </w:pPr>
      <w:r w:rsidRPr="008913BD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>10.1 Rapport mensuel du directeur des travaux publics</w:t>
      </w:r>
      <w:r w:rsidRPr="008913BD">
        <w:rPr>
          <w:rFonts w:ascii="Times New Roman" w:hAnsi="Times New Roman"/>
          <w:sz w:val="24"/>
          <w:szCs w:val="24"/>
        </w:rPr>
        <w:t xml:space="preserve"> et gestion des eaux</w:t>
      </w:r>
    </w:p>
    <w:p w14:paraId="3BD394B7" w14:textId="77777777" w:rsidR="00835664" w:rsidRPr="008913BD" w:rsidRDefault="00835664" w:rsidP="00835664">
      <w:pPr>
        <w:spacing w:after="0" w:line="240" w:lineRule="auto"/>
        <w:ind w:right="-241" w:firstLine="709"/>
        <w:rPr>
          <w:rFonts w:ascii="Times New Roman" w:hAnsi="Times New Roman"/>
          <w:sz w:val="24"/>
          <w:szCs w:val="24"/>
          <w:lang w:val="fr-CA"/>
        </w:rPr>
      </w:pPr>
    </w:p>
    <w:p w14:paraId="3EFCF856" w14:textId="77777777" w:rsidR="00835664" w:rsidRPr="008913BD" w:rsidRDefault="00835664" w:rsidP="00835664">
      <w:pPr>
        <w:spacing w:after="0" w:line="240" w:lineRule="auto"/>
        <w:ind w:right="-241"/>
        <w:rPr>
          <w:rFonts w:ascii="Times New Roman" w:eastAsia="Times New Roman" w:hAnsi="Times New Roman"/>
          <w:b/>
          <w:sz w:val="24"/>
          <w:szCs w:val="24"/>
          <w:lang w:val="fr-CA" w:eastAsia="fr-FR"/>
        </w:rPr>
      </w:pPr>
      <w:r w:rsidRPr="008913BD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 xml:space="preserve">11. </w:t>
      </w:r>
      <w:r w:rsidRPr="008913BD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ab/>
        <w:t>Urbanisme, aménagement et environnement</w:t>
      </w:r>
    </w:p>
    <w:p w14:paraId="09CFDC81" w14:textId="77777777" w:rsidR="00835664" w:rsidRPr="008913BD" w:rsidRDefault="00835664" w:rsidP="00835664">
      <w:pPr>
        <w:spacing w:after="0" w:line="240" w:lineRule="auto"/>
        <w:ind w:right="-241" w:firstLine="709"/>
        <w:rPr>
          <w:rFonts w:ascii="Times New Roman" w:eastAsia="Times New Roman" w:hAnsi="Times New Roman"/>
          <w:bCs/>
          <w:sz w:val="24"/>
          <w:szCs w:val="24"/>
          <w:lang w:val="fr-CA" w:eastAsia="fr-FR"/>
        </w:rPr>
      </w:pPr>
      <w:r w:rsidRPr="008913BD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 xml:space="preserve">11.1 Rapport mensuel de la directrice du service de l’urbanisme et </w:t>
      </w:r>
    </w:p>
    <w:p w14:paraId="064AEB80" w14:textId="77777777" w:rsidR="00835664" w:rsidRDefault="00835664" w:rsidP="00835664">
      <w:pPr>
        <w:spacing w:after="0" w:line="240" w:lineRule="auto"/>
        <w:ind w:right="-241"/>
        <w:rPr>
          <w:rFonts w:ascii="Times New Roman" w:eastAsia="Times New Roman" w:hAnsi="Times New Roman"/>
          <w:bCs/>
          <w:sz w:val="24"/>
          <w:szCs w:val="24"/>
          <w:lang w:val="fr-CA" w:eastAsia="fr-FR"/>
        </w:rPr>
      </w:pPr>
      <w:r w:rsidRPr="008913BD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 xml:space="preserve">      </w:t>
      </w:r>
      <w:r w:rsidRPr="008913BD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ab/>
        <w:t xml:space="preserve"> de l’environnement</w:t>
      </w:r>
      <w:r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 xml:space="preserve"> </w:t>
      </w:r>
    </w:p>
    <w:p w14:paraId="03394E8B" w14:textId="77777777" w:rsidR="00835664" w:rsidRDefault="00835664" w:rsidP="00835664">
      <w:pPr>
        <w:spacing w:after="0" w:line="240" w:lineRule="auto"/>
        <w:ind w:right="-241"/>
        <w:rPr>
          <w:rFonts w:ascii="Times New Roman" w:eastAsia="Times New Roman" w:hAnsi="Times New Roman"/>
          <w:bCs/>
          <w:sz w:val="24"/>
          <w:szCs w:val="24"/>
          <w:lang w:val="fr-CA" w:eastAsia="fr-FR"/>
        </w:rPr>
      </w:pPr>
    </w:p>
    <w:p w14:paraId="4886D115" w14:textId="77777777" w:rsidR="00835664" w:rsidRDefault="00835664" w:rsidP="00835664">
      <w:pPr>
        <w:spacing w:after="0" w:line="240" w:lineRule="auto"/>
        <w:ind w:right="-241"/>
        <w:rPr>
          <w:rFonts w:ascii="Times New Roman" w:eastAsia="Times New Roman" w:hAnsi="Times New Roman"/>
          <w:bCs/>
          <w:sz w:val="24"/>
          <w:szCs w:val="24"/>
          <w:lang w:val="fr-CA" w:eastAsia="fr-FR"/>
        </w:rPr>
      </w:pPr>
      <w:r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lastRenderedPageBreak/>
        <w:tab/>
        <w:t>11.2 D</w:t>
      </w:r>
      <w:r w:rsidRPr="000F4BB2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>emande 2023-0101 enseigne sur support</w:t>
      </w:r>
      <w:r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>.</w:t>
      </w:r>
      <w:r w:rsidRPr="000F4BB2">
        <w:rPr>
          <w:rFonts w:ascii="Times New Roman" w:eastAsia="Times New Roman" w:hAnsi="Times New Roman"/>
          <w:b/>
          <w:sz w:val="24"/>
          <w:szCs w:val="24"/>
          <w:highlight w:val="yellow"/>
          <w:lang w:val="fr-CA" w:eastAsia="fr-FR"/>
        </w:rPr>
        <w:t xml:space="preserve"> </w:t>
      </w:r>
    </w:p>
    <w:p w14:paraId="7710015F" w14:textId="77777777" w:rsidR="00835664" w:rsidRDefault="00835664" w:rsidP="00835664">
      <w:pPr>
        <w:spacing w:after="0" w:line="240" w:lineRule="auto"/>
        <w:ind w:right="-241"/>
        <w:rPr>
          <w:rFonts w:ascii="Times New Roman" w:eastAsia="Times New Roman" w:hAnsi="Times New Roman"/>
          <w:bCs/>
          <w:sz w:val="24"/>
          <w:szCs w:val="24"/>
          <w:lang w:val="fr-CA" w:eastAsia="fr-FR"/>
        </w:rPr>
      </w:pPr>
    </w:p>
    <w:p w14:paraId="3C119C30" w14:textId="77777777" w:rsidR="00835664" w:rsidRPr="000F4BB2" w:rsidRDefault="00835664" w:rsidP="00835664">
      <w:pPr>
        <w:spacing w:after="0" w:line="240" w:lineRule="auto"/>
        <w:ind w:left="709" w:right="-241"/>
        <w:rPr>
          <w:rFonts w:ascii="Times New Roman" w:eastAsia="Times New Roman" w:hAnsi="Times New Roman"/>
          <w:bCs/>
          <w:sz w:val="24"/>
          <w:szCs w:val="24"/>
          <w:lang w:val="fr-CA" w:eastAsia="fr-FR"/>
        </w:rPr>
      </w:pPr>
      <w:r w:rsidRPr="000F4BB2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>1</w:t>
      </w:r>
      <w:r w:rsidRPr="000F4BB2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>.3 Nomination des officiers et employés responsables de l’application du règlement numéro SQ-21-002 concernant la sécurité, la paix et l’ordre applicable par la Sûreté du Québec</w:t>
      </w:r>
      <w:r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 xml:space="preserve"> </w:t>
      </w:r>
    </w:p>
    <w:p w14:paraId="0AA1AEE3" w14:textId="77777777" w:rsidR="00835664" w:rsidRPr="000F4BB2" w:rsidRDefault="00835664" w:rsidP="00835664">
      <w:pPr>
        <w:spacing w:after="0" w:line="240" w:lineRule="auto"/>
        <w:ind w:right="-241"/>
        <w:rPr>
          <w:rFonts w:ascii="Times New Roman" w:eastAsia="Times New Roman" w:hAnsi="Times New Roman"/>
          <w:bCs/>
          <w:sz w:val="24"/>
          <w:szCs w:val="24"/>
          <w:lang w:val="fr-CA" w:eastAsia="fr-FR"/>
        </w:rPr>
      </w:pPr>
    </w:p>
    <w:p w14:paraId="77BEFEF2" w14:textId="77777777" w:rsidR="00835664" w:rsidRDefault="00835664" w:rsidP="00835664">
      <w:pPr>
        <w:spacing w:after="0" w:line="240" w:lineRule="auto"/>
        <w:ind w:left="709" w:right="-241"/>
        <w:rPr>
          <w:rFonts w:ascii="Times New Roman" w:eastAsia="Times New Roman" w:hAnsi="Times New Roman"/>
          <w:bCs/>
          <w:sz w:val="24"/>
          <w:szCs w:val="24"/>
          <w:lang w:val="fr-CA" w:eastAsia="fr-FR"/>
        </w:rPr>
      </w:pPr>
      <w:r w:rsidRPr="000F4BB2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>11.4 Nomination des officiers et employés responsables de l’application du règlement numéro SQ-21-003 concernant les nuisances applicables par la Sûreté du Québec</w:t>
      </w:r>
      <w:r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 xml:space="preserve"> </w:t>
      </w:r>
    </w:p>
    <w:p w14:paraId="75478ADD" w14:textId="77777777" w:rsidR="00835664" w:rsidRDefault="00835664" w:rsidP="00835664">
      <w:pPr>
        <w:spacing w:after="0" w:line="240" w:lineRule="auto"/>
        <w:ind w:left="709" w:right="-241"/>
        <w:rPr>
          <w:rFonts w:ascii="Times New Roman" w:eastAsia="Times New Roman" w:hAnsi="Times New Roman"/>
          <w:bCs/>
          <w:sz w:val="24"/>
          <w:szCs w:val="24"/>
          <w:lang w:val="fr-CA" w:eastAsia="fr-FR"/>
        </w:rPr>
      </w:pPr>
    </w:p>
    <w:p w14:paraId="54A7315A" w14:textId="77777777" w:rsidR="00835664" w:rsidRDefault="00835664" w:rsidP="00835664">
      <w:pPr>
        <w:spacing w:after="0" w:line="240" w:lineRule="auto"/>
        <w:ind w:left="709" w:right="-241"/>
        <w:rPr>
          <w:rFonts w:ascii="Times New Roman" w:eastAsia="Times New Roman" w:hAnsi="Times New Roman"/>
          <w:b/>
          <w:sz w:val="24"/>
          <w:szCs w:val="24"/>
          <w:lang w:val="fr-CA" w:eastAsia="fr-FR"/>
        </w:rPr>
      </w:pPr>
      <w:r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br w:type="page"/>
      </w:r>
      <w:r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lastRenderedPageBreak/>
        <w:br w:type="column"/>
      </w:r>
      <w:r w:rsidRPr="000F4BB2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lastRenderedPageBreak/>
        <w:t>11.5 Nomination des officiers et employés responsables de l’application du règlement numéro SQ-21-004 concernant le colportage applicable par la Sûreté du Québec</w:t>
      </w:r>
      <w:r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 xml:space="preserve"> </w:t>
      </w:r>
    </w:p>
    <w:p w14:paraId="2D1D2748" w14:textId="77777777" w:rsidR="00835664" w:rsidRDefault="00835664" w:rsidP="00835664">
      <w:pPr>
        <w:spacing w:after="0" w:line="240" w:lineRule="auto"/>
        <w:ind w:left="709" w:right="-241"/>
        <w:rPr>
          <w:rFonts w:ascii="Times New Roman" w:eastAsia="Times New Roman" w:hAnsi="Times New Roman"/>
          <w:b/>
          <w:sz w:val="24"/>
          <w:szCs w:val="24"/>
          <w:lang w:val="fr-CA" w:eastAsia="fr-FR"/>
        </w:rPr>
      </w:pPr>
    </w:p>
    <w:p w14:paraId="5278C9F9" w14:textId="77777777" w:rsidR="00835664" w:rsidRDefault="00835664" w:rsidP="00835664">
      <w:pPr>
        <w:spacing w:after="0" w:line="240" w:lineRule="auto"/>
        <w:ind w:left="709" w:right="-241"/>
        <w:jc w:val="both"/>
        <w:rPr>
          <w:rFonts w:ascii="Times New Roman" w:eastAsia="Times New Roman" w:hAnsi="Times New Roman"/>
          <w:bCs/>
          <w:sz w:val="24"/>
          <w:szCs w:val="24"/>
          <w:lang w:val="fr-CA" w:eastAsia="fr-FR"/>
        </w:rPr>
      </w:pPr>
      <w:r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>1</w:t>
      </w:r>
      <w:r w:rsidRPr="000F4BB2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>1.6 Nomination des officiers et employés responsables de l’application du règlement numéro SQ-21-007 sur les systèmes d’alarme applicable par la Sûreté du Québec</w:t>
      </w:r>
      <w:r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 xml:space="preserve"> </w:t>
      </w:r>
    </w:p>
    <w:p w14:paraId="7EE946F8" w14:textId="77777777" w:rsidR="00835664" w:rsidRDefault="00835664" w:rsidP="00835664">
      <w:pPr>
        <w:spacing w:after="0" w:line="240" w:lineRule="auto"/>
        <w:ind w:left="709" w:right="-241"/>
        <w:jc w:val="both"/>
        <w:rPr>
          <w:rFonts w:ascii="Times New Roman" w:eastAsia="Times New Roman" w:hAnsi="Times New Roman"/>
          <w:bCs/>
          <w:sz w:val="24"/>
          <w:szCs w:val="24"/>
          <w:lang w:val="fr-CA" w:eastAsia="fr-FR"/>
        </w:rPr>
      </w:pPr>
    </w:p>
    <w:p w14:paraId="56549F6A" w14:textId="77777777" w:rsidR="00835664" w:rsidRPr="008913BD" w:rsidRDefault="00835664" w:rsidP="00835664">
      <w:pPr>
        <w:spacing w:after="0" w:line="240" w:lineRule="auto"/>
        <w:ind w:right="-241"/>
        <w:jc w:val="both"/>
        <w:rPr>
          <w:rFonts w:ascii="Times New Roman" w:eastAsia="Times New Roman" w:hAnsi="Times New Roman"/>
          <w:b/>
          <w:sz w:val="24"/>
          <w:szCs w:val="24"/>
          <w:lang w:val="fr-CA" w:eastAsia="fr-FR"/>
        </w:rPr>
      </w:pPr>
      <w:r w:rsidRPr="008913BD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 xml:space="preserve">12. </w:t>
      </w:r>
      <w:r w:rsidRPr="008913BD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ab/>
        <w:t xml:space="preserve">Communication, </w:t>
      </w:r>
      <w:r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>loisirs et culture</w:t>
      </w:r>
    </w:p>
    <w:p w14:paraId="07748126" w14:textId="77777777" w:rsidR="00835664" w:rsidRPr="008913BD" w:rsidRDefault="00835664" w:rsidP="00835664">
      <w:pPr>
        <w:spacing w:after="0" w:line="240" w:lineRule="auto"/>
        <w:ind w:right="-241" w:firstLine="709"/>
        <w:jc w:val="both"/>
        <w:rPr>
          <w:rFonts w:ascii="Times New Roman" w:eastAsia="Times New Roman" w:hAnsi="Times New Roman"/>
          <w:bCs/>
          <w:sz w:val="24"/>
          <w:szCs w:val="24"/>
          <w:lang w:val="fr-CA" w:eastAsia="fr-FR"/>
        </w:rPr>
      </w:pPr>
      <w:r w:rsidRPr="008913BD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 xml:space="preserve">12.1 Rapport mensuel du </w:t>
      </w:r>
      <w:r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 xml:space="preserve">directeur </w:t>
      </w:r>
      <w:r w:rsidRPr="008913BD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 xml:space="preserve">des communications, </w:t>
      </w:r>
      <w:r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>loisirs et culture</w:t>
      </w:r>
    </w:p>
    <w:p w14:paraId="1B8B47E7" w14:textId="77777777" w:rsidR="00835664" w:rsidRPr="008913BD" w:rsidRDefault="00835664" w:rsidP="00835664">
      <w:pPr>
        <w:spacing w:after="0" w:line="240" w:lineRule="auto"/>
        <w:ind w:right="-241"/>
        <w:jc w:val="both"/>
        <w:rPr>
          <w:rFonts w:ascii="Times New Roman" w:eastAsia="Times New Roman" w:hAnsi="Times New Roman"/>
          <w:b/>
          <w:sz w:val="24"/>
          <w:szCs w:val="24"/>
          <w:lang w:val="fr-CA" w:eastAsia="fr-FR"/>
        </w:rPr>
      </w:pPr>
      <w:r w:rsidRPr="008913BD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 xml:space="preserve">         </w:t>
      </w:r>
      <w:r w:rsidRPr="008913BD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ab/>
      </w:r>
    </w:p>
    <w:p w14:paraId="49522C21" w14:textId="77777777" w:rsidR="00835664" w:rsidRPr="008913BD" w:rsidRDefault="00835664" w:rsidP="00835664">
      <w:pPr>
        <w:spacing w:after="0" w:line="240" w:lineRule="auto"/>
        <w:ind w:right="-241"/>
        <w:jc w:val="both"/>
        <w:rPr>
          <w:rFonts w:ascii="Times New Roman" w:eastAsia="Times New Roman" w:hAnsi="Times New Roman"/>
          <w:b/>
          <w:sz w:val="24"/>
          <w:szCs w:val="24"/>
          <w:lang w:val="fr-CA" w:eastAsia="fr-FR"/>
        </w:rPr>
      </w:pPr>
      <w:r w:rsidRPr="008913BD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 xml:space="preserve">13. </w:t>
      </w:r>
      <w:r w:rsidRPr="008913BD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ab/>
        <w:t>Avis de motion et règlements</w:t>
      </w:r>
    </w:p>
    <w:p w14:paraId="7073C534" w14:textId="77777777" w:rsidR="00835664" w:rsidRDefault="00835664" w:rsidP="00835664">
      <w:pPr>
        <w:spacing w:after="0" w:line="240" w:lineRule="auto"/>
        <w:ind w:left="709" w:right="-2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 Avis de dépôt du projet de la politique d’admissibilité et de soutien pour les organismes – un accès au soutien municipal.</w:t>
      </w:r>
    </w:p>
    <w:p w14:paraId="24614637" w14:textId="77777777" w:rsidR="00835664" w:rsidRPr="000F4BB2" w:rsidRDefault="00835664" w:rsidP="00835664">
      <w:pPr>
        <w:spacing w:after="0" w:line="240" w:lineRule="auto"/>
        <w:ind w:left="709" w:right="-241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14:paraId="42CF7C3B" w14:textId="77777777" w:rsidR="00835664" w:rsidRDefault="00835664" w:rsidP="00835664">
      <w:pPr>
        <w:spacing w:after="0" w:line="240" w:lineRule="auto"/>
        <w:ind w:right="-241"/>
        <w:jc w:val="both"/>
        <w:rPr>
          <w:rFonts w:ascii="Times New Roman" w:eastAsia="Times New Roman" w:hAnsi="Times New Roman"/>
          <w:b/>
          <w:sz w:val="24"/>
          <w:szCs w:val="24"/>
          <w:lang w:val="fr-CA" w:eastAsia="fr-FR"/>
        </w:rPr>
      </w:pPr>
      <w:r w:rsidRPr="008913BD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>4</w:t>
      </w:r>
      <w:r w:rsidRPr="008913BD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 xml:space="preserve">. </w:t>
      </w:r>
      <w:r w:rsidRPr="008913BD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ab/>
        <w:t>Affaires diverses</w:t>
      </w:r>
    </w:p>
    <w:p w14:paraId="2CDDAB84" w14:textId="77777777" w:rsidR="00835664" w:rsidRDefault="00835664" w:rsidP="00835664">
      <w:pPr>
        <w:spacing w:after="0" w:line="240" w:lineRule="auto"/>
        <w:ind w:left="708" w:right="-241"/>
        <w:jc w:val="both"/>
        <w:rPr>
          <w:rFonts w:ascii="Times New Roman" w:eastAsia="Times New Roman" w:hAnsi="Times New Roman"/>
          <w:bCs/>
          <w:sz w:val="24"/>
          <w:szCs w:val="24"/>
          <w:lang w:val="fr-CA" w:eastAsia="fr-FR"/>
        </w:rPr>
      </w:pPr>
      <w:r w:rsidRPr="000F68C7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>14.1 Appui</w:t>
      </w:r>
      <w:r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 xml:space="preserve"> à</w:t>
      </w:r>
      <w:r w:rsidRPr="000F68C7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 xml:space="preserve"> la demande du Cégep de l’Outaouais de devenir</w:t>
      </w:r>
      <w:r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 xml:space="preserve"> </w:t>
      </w:r>
      <w:r w:rsidRPr="000F68C7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>un établissement reconnu dans le cadre des bourses Parcours pour la mobilité étudiante</w:t>
      </w:r>
      <w:r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 xml:space="preserve">. </w:t>
      </w:r>
    </w:p>
    <w:p w14:paraId="4F09B6C0" w14:textId="77777777" w:rsidR="00835664" w:rsidRDefault="00835664" w:rsidP="00835664">
      <w:pPr>
        <w:spacing w:after="0" w:line="240" w:lineRule="auto"/>
        <w:ind w:left="708" w:right="-241"/>
        <w:jc w:val="both"/>
        <w:rPr>
          <w:rFonts w:ascii="Times New Roman" w:eastAsia="Times New Roman" w:hAnsi="Times New Roman"/>
          <w:bCs/>
          <w:sz w:val="24"/>
          <w:szCs w:val="24"/>
          <w:lang w:val="fr-CA" w:eastAsia="fr-FR"/>
        </w:rPr>
      </w:pPr>
    </w:p>
    <w:p w14:paraId="42B4CEBF" w14:textId="77777777" w:rsidR="00835664" w:rsidRPr="00911DDA" w:rsidRDefault="00835664" w:rsidP="00835664">
      <w:pPr>
        <w:spacing w:after="0" w:line="240" w:lineRule="auto"/>
        <w:ind w:left="708" w:right="-241"/>
        <w:jc w:val="both"/>
        <w:rPr>
          <w:rFonts w:ascii="Times New Roman" w:eastAsia="Times New Roman" w:hAnsi="Times New Roman"/>
          <w:bCs/>
          <w:sz w:val="24"/>
          <w:szCs w:val="24"/>
          <w:lang w:val="fr-CA" w:eastAsia="fr-FR"/>
        </w:rPr>
      </w:pPr>
      <w:r w:rsidRPr="00911DDA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 xml:space="preserve">14.2 Réparation des dommages causés par Aquatech lors du déversement du système  des boues et de la </w:t>
      </w:r>
      <w:r w:rsidRPr="00F3147E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>soufflante</w:t>
      </w:r>
      <w:r w:rsidRPr="00911DDA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 xml:space="preserve"> à la station de pompage – Étude </w:t>
      </w:r>
    </w:p>
    <w:p w14:paraId="2D6C5DEA" w14:textId="77777777" w:rsidR="00835664" w:rsidRDefault="00835664" w:rsidP="00835664">
      <w:pPr>
        <w:spacing w:after="0" w:line="240" w:lineRule="auto"/>
        <w:ind w:left="708" w:right="-241"/>
        <w:jc w:val="both"/>
        <w:rPr>
          <w:rFonts w:ascii="Times New Roman" w:eastAsia="Times New Roman" w:hAnsi="Times New Roman"/>
          <w:b/>
          <w:sz w:val="24"/>
          <w:szCs w:val="24"/>
          <w:lang w:val="fr-CA" w:eastAsia="fr-FR"/>
        </w:rPr>
      </w:pPr>
      <w:r w:rsidRPr="00911DDA">
        <w:rPr>
          <w:rFonts w:ascii="Times New Roman" w:eastAsia="Times New Roman" w:hAnsi="Times New Roman"/>
          <w:bCs/>
          <w:sz w:val="24"/>
          <w:szCs w:val="24"/>
          <w:lang w:val="fr-CA" w:eastAsia="fr-FR"/>
        </w:rPr>
        <w:t xml:space="preserve">hydraulique aqueduc. </w:t>
      </w:r>
    </w:p>
    <w:p w14:paraId="315B9C65" w14:textId="77777777" w:rsidR="00835664" w:rsidRDefault="00835664" w:rsidP="00835664">
      <w:pPr>
        <w:spacing w:after="0" w:line="240" w:lineRule="auto"/>
        <w:ind w:right="-241"/>
        <w:jc w:val="both"/>
        <w:rPr>
          <w:rFonts w:ascii="Times New Roman" w:eastAsia="Times New Roman" w:hAnsi="Times New Roman"/>
          <w:b/>
          <w:sz w:val="24"/>
          <w:szCs w:val="24"/>
          <w:lang w:val="fr-CA" w:eastAsia="fr-FR"/>
        </w:rPr>
      </w:pPr>
    </w:p>
    <w:p w14:paraId="228BA5FC" w14:textId="77777777" w:rsidR="00835664" w:rsidRDefault="00835664" w:rsidP="00835664">
      <w:pPr>
        <w:spacing w:after="0" w:line="240" w:lineRule="auto"/>
        <w:ind w:right="-241"/>
        <w:jc w:val="both"/>
        <w:rPr>
          <w:rFonts w:ascii="Times New Roman" w:eastAsia="Times New Roman" w:hAnsi="Times New Roman"/>
          <w:b/>
          <w:sz w:val="24"/>
          <w:szCs w:val="24"/>
          <w:lang w:val="fr-CA" w:eastAsia="fr-FR"/>
        </w:rPr>
      </w:pPr>
      <w:r w:rsidRPr="008913BD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>5</w:t>
      </w:r>
      <w:r w:rsidRPr="008913BD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 xml:space="preserve">. </w:t>
      </w:r>
      <w:r w:rsidRPr="008913BD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ab/>
        <w:t>Période de questions des citoyens</w:t>
      </w:r>
    </w:p>
    <w:p w14:paraId="626B7F79" w14:textId="77777777" w:rsidR="00835664" w:rsidRDefault="00835664" w:rsidP="00835664">
      <w:pPr>
        <w:spacing w:after="0" w:line="240" w:lineRule="auto"/>
        <w:ind w:right="-241"/>
        <w:rPr>
          <w:rFonts w:ascii="Times New Roman" w:eastAsia="Times New Roman" w:hAnsi="Times New Roman"/>
          <w:b/>
          <w:sz w:val="24"/>
          <w:szCs w:val="24"/>
          <w:lang w:val="fr-CA" w:eastAsia="fr-FR"/>
        </w:rPr>
      </w:pPr>
    </w:p>
    <w:p w14:paraId="5106375F" w14:textId="77777777" w:rsidR="00835664" w:rsidRPr="008913BD" w:rsidRDefault="00835664" w:rsidP="00835664">
      <w:pPr>
        <w:spacing w:after="0" w:line="240" w:lineRule="auto"/>
        <w:ind w:right="-241"/>
        <w:rPr>
          <w:rFonts w:ascii="Times New Roman" w:eastAsia="Times New Roman" w:hAnsi="Times New Roman"/>
          <w:b/>
          <w:sz w:val="24"/>
          <w:szCs w:val="24"/>
          <w:lang w:val="fr-CA" w:eastAsia="fr-FR"/>
        </w:rPr>
      </w:pPr>
      <w:r w:rsidRPr="008913BD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>6</w:t>
      </w:r>
      <w:r w:rsidRPr="008913BD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 xml:space="preserve">. </w:t>
      </w:r>
      <w:r w:rsidRPr="008913BD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ab/>
        <w:t>Période de questions et commentaires des membres du Conseil</w:t>
      </w:r>
    </w:p>
    <w:p w14:paraId="76871F5C" w14:textId="77777777" w:rsidR="00835664" w:rsidRPr="008913BD" w:rsidRDefault="00835664" w:rsidP="00835664">
      <w:pPr>
        <w:spacing w:after="0" w:line="240" w:lineRule="auto"/>
        <w:ind w:right="-241"/>
        <w:rPr>
          <w:rFonts w:ascii="Times New Roman" w:eastAsia="Times New Roman" w:hAnsi="Times New Roman"/>
          <w:bCs/>
          <w:sz w:val="24"/>
          <w:szCs w:val="24"/>
          <w:lang w:val="fr-CA" w:eastAsia="fr-FR"/>
        </w:rPr>
      </w:pPr>
    </w:p>
    <w:p w14:paraId="38CB032F" w14:textId="77777777" w:rsidR="00835664" w:rsidRDefault="00835664" w:rsidP="00835664">
      <w:pPr>
        <w:spacing w:after="0" w:line="240" w:lineRule="auto"/>
        <w:ind w:right="-241"/>
        <w:rPr>
          <w:rFonts w:ascii="Times New Roman" w:eastAsia="Times New Roman" w:hAnsi="Times New Roman"/>
          <w:b/>
          <w:sz w:val="24"/>
          <w:szCs w:val="24"/>
          <w:lang w:val="fr-CA" w:eastAsia="fr-FR"/>
        </w:rPr>
      </w:pPr>
      <w:r w:rsidRPr="008913BD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>7</w:t>
      </w:r>
      <w:r w:rsidRPr="008913BD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 xml:space="preserve">. </w:t>
      </w:r>
      <w:r w:rsidRPr="008913BD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ab/>
        <w:t>Levée de la séance</w:t>
      </w:r>
    </w:p>
    <w:p w14:paraId="5F45F82A" w14:textId="77777777" w:rsidR="00835664" w:rsidRDefault="00835664" w:rsidP="00835664">
      <w:pPr>
        <w:spacing w:after="0" w:line="240" w:lineRule="auto"/>
        <w:ind w:right="-241"/>
        <w:rPr>
          <w:rFonts w:ascii="Times New Roman" w:eastAsia="Times New Roman" w:hAnsi="Times New Roman"/>
          <w:b/>
          <w:sz w:val="24"/>
          <w:szCs w:val="24"/>
          <w:lang w:val="fr-CA" w:eastAsia="fr-FR"/>
        </w:rPr>
      </w:pPr>
    </w:p>
    <w:p w14:paraId="7AAC0457" w14:textId="77777777" w:rsidR="00F85FD2" w:rsidRDefault="00F85FD2"/>
    <w:sectPr w:rsidR="00F85F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17E5" w14:textId="77777777" w:rsidR="00835664" w:rsidRDefault="00835664" w:rsidP="00835664">
      <w:pPr>
        <w:spacing w:after="0" w:line="240" w:lineRule="auto"/>
      </w:pPr>
      <w:r>
        <w:separator/>
      </w:r>
    </w:p>
  </w:endnote>
  <w:endnote w:type="continuationSeparator" w:id="0">
    <w:p w14:paraId="70320D1C" w14:textId="77777777" w:rsidR="00835664" w:rsidRDefault="00835664" w:rsidP="0083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0314" w14:textId="77777777" w:rsidR="00835664" w:rsidRDefault="008356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00E4" w14:textId="77777777" w:rsidR="00835664" w:rsidRDefault="0083566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1950" w14:textId="77777777" w:rsidR="00835664" w:rsidRDefault="008356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D3E4A" w14:textId="77777777" w:rsidR="00835664" w:rsidRDefault="00835664" w:rsidP="00835664">
      <w:pPr>
        <w:spacing w:after="0" w:line="240" w:lineRule="auto"/>
      </w:pPr>
      <w:r>
        <w:separator/>
      </w:r>
    </w:p>
  </w:footnote>
  <w:footnote w:type="continuationSeparator" w:id="0">
    <w:p w14:paraId="20D37F4D" w14:textId="77777777" w:rsidR="00835664" w:rsidRDefault="00835664" w:rsidP="00835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3C9F" w14:textId="72F7C1FD" w:rsidR="00835664" w:rsidRDefault="00835664">
    <w:pPr>
      <w:pStyle w:val="En-tte"/>
    </w:pPr>
    <w:r>
      <w:rPr>
        <w:noProof/>
      </w:rPr>
      <w:pict w14:anchorId="704DC7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581422" o:spid="_x0000_s2050" type="#_x0000_t136" style="position:absolute;margin-left:0;margin-top:0;width:406.05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0A44" w14:textId="60825FA8" w:rsidR="00835664" w:rsidRDefault="00835664">
    <w:pPr>
      <w:pStyle w:val="En-tte"/>
    </w:pPr>
    <w:r>
      <w:rPr>
        <w:noProof/>
      </w:rPr>
      <w:pict w14:anchorId="10D899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581423" o:spid="_x0000_s2051" type="#_x0000_t136" style="position:absolute;margin-left:0;margin-top:0;width:406.05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D14A" w14:textId="3CA9E40B" w:rsidR="00835664" w:rsidRDefault="00835664">
    <w:pPr>
      <w:pStyle w:val="En-tte"/>
    </w:pPr>
    <w:r>
      <w:rPr>
        <w:noProof/>
      </w:rPr>
      <w:pict w14:anchorId="2E8B9A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581421" o:spid="_x0000_s2049" type="#_x0000_t136" style="position:absolute;margin-left:0;margin-top:0;width:406.05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64"/>
    <w:rsid w:val="00835664"/>
    <w:rsid w:val="00F8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EA0CD03"/>
  <w15:chartTrackingRefBased/>
  <w15:docId w15:val="{1CEB7833-0B18-4230-817F-457571C7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64"/>
    <w:pPr>
      <w:spacing w:after="200" w:line="276" w:lineRule="auto"/>
    </w:pPr>
    <w:rPr>
      <w:rFonts w:ascii="Calibri" w:eastAsia="Calibri" w:hAnsi="Calibri" w:cs="Times New Roman"/>
      <w:kern w:val="0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56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5664"/>
    <w:rPr>
      <w:rFonts w:ascii="Calibri" w:eastAsia="Calibri" w:hAnsi="Calibri" w:cs="Times New Roman"/>
      <w:kern w:val="0"/>
      <w:lang w:val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8356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5664"/>
    <w:rPr>
      <w:rFonts w:ascii="Calibri" w:eastAsia="Calibri" w:hAnsi="Calibri" w:cs="Times New Roman"/>
      <w:kern w:val="0"/>
      <w:lang w:val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445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B. Briggs</dc:creator>
  <cp:keywords/>
  <dc:description/>
  <cp:lastModifiedBy>Mario B. Briggs</cp:lastModifiedBy>
  <cp:revision>1</cp:revision>
  <dcterms:created xsi:type="dcterms:W3CDTF">2023-07-17T18:57:00Z</dcterms:created>
  <dcterms:modified xsi:type="dcterms:W3CDTF">2023-07-17T18:59:00Z</dcterms:modified>
</cp:coreProperties>
</file>